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3A6" w:rsidRDefault="004A33A6" w:rsidP="004A33A6">
      <w:pPr>
        <w:ind w:left="3261"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ru-RU"/>
        </w:rPr>
      </w:pPr>
      <w:r w:rsidRPr="00454C47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299200</wp:posOffset>
            </wp:positionH>
            <wp:positionV relativeFrom="paragraph">
              <wp:posOffset>123190</wp:posOffset>
            </wp:positionV>
            <wp:extent cx="2047875" cy="1781175"/>
            <wp:effectExtent l="133350" t="114300" r="123825" b="161925"/>
            <wp:wrapNone/>
            <wp:docPr id="3" name="Рисунок 3" descr="Инсуль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суль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781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3A6">
        <w:rPr>
          <w:rFonts w:ascii="Times New Roman" w:eastAsia="Times New Roman" w:hAnsi="Times New Roman"/>
          <w:b/>
          <w:bCs/>
          <w:kern w:val="36"/>
          <w:lang w:eastAsia="ru-RU"/>
        </w:rPr>
        <w:t>Учреждение здравоохранения</w:t>
      </w:r>
    </w:p>
    <w:p w:rsidR="00B309D8" w:rsidRDefault="004A33A6" w:rsidP="004A33A6">
      <w:pPr>
        <w:ind w:left="3261"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ru-RU"/>
        </w:rPr>
      </w:pPr>
      <w:r w:rsidRPr="004A33A6">
        <w:rPr>
          <w:rFonts w:ascii="Times New Roman" w:eastAsia="Times New Roman" w:hAnsi="Times New Roman"/>
          <w:b/>
          <w:bCs/>
          <w:kern w:val="36"/>
          <w:lang w:eastAsia="ru-RU"/>
        </w:rPr>
        <w:t>«Зельвенская центральная районная больница»</w:t>
      </w:r>
    </w:p>
    <w:p w:rsidR="00AE727D" w:rsidRPr="00B75960" w:rsidRDefault="00AE727D" w:rsidP="004A33A6">
      <w:pPr>
        <w:ind w:left="2977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AE727D">
        <w:rPr>
          <w:rFonts w:ascii="Times New Roman" w:eastAsia="Times New Roman" w:hAnsi="Times New Roman"/>
          <w:b/>
          <w:bCs/>
          <w:kern w:val="36"/>
          <w:sz w:val="40"/>
          <w:szCs w:val="28"/>
          <w:lang w:eastAsia="ru-RU"/>
        </w:rPr>
        <w:t xml:space="preserve">Инсульт </w:t>
      </w:r>
    </w:p>
    <w:p w:rsidR="00901B24" w:rsidRPr="005F3928" w:rsidRDefault="00901B24" w:rsidP="004A33A6">
      <w:pPr>
        <w:ind w:left="3119"/>
        <w:outlineLvl w:val="0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 w:rsidRPr="005F3928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Инсульт – острое нарушение мозгового кровообращения (ОНМК), вызывающее поражение и гибель нервных клеток. Ранее патологию именовали апоплексией (апоплексическим ударом), так греки называли паралич – один из основных её симптомов и последствий.</w:t>
      </w:r>
    </w:p>
    <w:p w:rsidR="00901B24" w:rsidRPr="00901B24" w:rsidRDefault="00901B24" w:rsidP="004A33A6">
      <w:pPr>
        <w:spacing w:before="100" w:beforeAutospacing="1" w:after="100" w:afterAutospacing="1"/>
        <w:ind w:left="4536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01B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Симптомы, признаки инсульта</w:t>
      </w:r>
      <w:r w:rsidR="00FD60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901B24" w:rsidRPr="00901B24" w:rsidRDefault="00901B24" w:rsidP="00B448E5">
      <w:pPr>
        <w:numPr>
          <w:ilvl w:val="0"/>
          <w:numId w:val="5"/>
        </w:numPr>
        <w:spacing w:before="100" w:beforeAutospacing="1" w:after="100" w:afterAutospacing="1"/>
        <w:ind w:left="142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B24">
        <w:rPr>
          <w:rFonts w:ascii="Times New Roman" w:eastAsia="Times New Roman" w:hAnsi="Times New Roman"/>
          <w:sz w:val="28"/>
          <w:szCs w:val="28"/>
          <w:lang w:eastAsia="ru-RU"/>
        </w:rPr>
        <w:t>слабость, онемение, утрата чувствительности, паралич одной половины тела или лица, руки, ноги;</w:t>
      </w:r>
    </w:p>
    <w:p w:rsidR="00901B24" w:rsidRPr="00901B24" w:rsidRDefault="00901B24" w:rsidP="00A84F17">
      <w:pPr>
        <w:numPr>
          <w:ilvl w:val="0"/>
          <w:numId w:val="5"/>
        </w:numPr>
        <w:tabs>
          <w:tab w:val="num" w:pos="360"/>
        </w:tabs>
        <w:spacing w:before="100" w:beforeAutospacing="1" w:after="100" w:afterAutospacing="1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B24">
        <w:rPr>
          <w:rFonts w:ascii="Times New Roman" w:eastAsia="Times New Roman" w:hAnsi="Times New Roman"/>
          <w:sz w:val="28"/>
          <w:szCs w:val="28"/>
          <w:lang w:eastAsia="ru-RU"/>
        </w:rPr>
        <w:t>интенсивная головная боль, описываемая пациентами как самая сильная в жизни;</w:t>
      </w:r>
    </w:p>
    <w:p w:rsidR="00901B24" w:rsidRPr="00901B24" w:rsidRDefault="00901B24" w:rsidP="00A84F17">
      <w:pPr>
        <w:numPr>
          <w:ilvl w:val="0"/>
          <w:numId w:val="5"/>
        </w:numPr>
        <w:tabs>
          <w:tab w:val="num" w:pos="360"/>
        </w:tabs>
        <w:spacing w:before="100" w:beforeAutospacing="1" w:after="100" w:afterAutospacing="1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B24">
        <w:rPr>
          <w:rFonts w:ascii="Times New Roman" w:eastAsia="Times New Roman" w:hAnsi="Times New Roman"/>
          <w:sz w:val="28"/>
          <w:szCs w:val="28"/>
          <w:lang w:eastAsia="ru-RU"/>
        </w:rPr>
        <w:t>нарушение речи (человек не может говорить либо ему это удается с трудом), непонимание речи собеседника;</w:t>
      </w:r>
    </w:p>
    <w:p w:rsidR="00901B24" w:rsidRPr="00901B24" w:rsidRDefault="00901B24" w:rsidP="00A84F17">
      <w:pPr>
        <w:numPr>
          <w:ilvl w:val="0"/>
          <w:numId w:val="5"/>
        </w:numPr>
        <w:spacing w:before="100" w:beforeAutospacing="1" w:after="100" w:afterAutospacing="1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B24">
        <w:rPr>
          <w:rFonts w:ascii="Times New Roman" w:eastAsia="Times New Roman" w:hAnsi="Times New Roman"/>
          <w:sz w:val="28"/>
          <w:szCs w:val="28"/>
          <w:lang w:eastAsia="ru-RU"/>
        </w:rPr>
        <w:t>ухудшение четкости зрения, оно расфокусировано либо полностью отсутствует в одном глазу;</w:t>
      </w:r>
    </w:p>
    <w:p w:rsidR="00901B24" w:rsidRPr="00901B24" w:rsidRDefault="00901B24" w:rsidP="00A84F17">
      <w:pPr>
        <w:numPr>
          <w:ilvl w:val="0"/>
          <w:numId w:val="5"/>
        </w:numPr>
        <w:tabs>
          <w:tab w:val="num" w:pos="360"/>
        </w:tabs>
        <w:spacing w:before="100" w:beforeAutospacing="1" w:after="100" w:afterAutospacing="1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B24">
        <w:rPr>
          <w:rFonts w:ascii="Times New Roman" w:eastAsia="Times New Roman" w:hAnsi="Times New Roman"/>
          <w:sz w:val="28"/>
          <w:szCs w:val="28"/>
          <w:lang w:eastAsia="ru-RU"/>
        </w:rPr>
        <w:t>головокружение, расстройство координации движений, равновесия, ходьбы, иногда – потеря сознания;</w:t>
      </w:r>
    </w:p>
    <w:p w:rsidR="00B75960" w:rsidRPr="00B75960" w:rsidRDefault="00D95DC6" w:rsidP="00B448E5">
      <w:pPr>
        <w:numPr>
          <w:ilvl w:val="0"/>
          <w:numId w:val="5"/>
        </w:numPr>
        <w:spacing w:before="100" w:beforeAutospacing="1" w:after="100" w:afterAutospacing="1"/>
        <w:ind w:left="142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CDD4B" wp14:editId="5FE2379F">
                <wp:simplePos x="0" y="0"/>
                <wp:positionH relativeFrom="margin">
                  <wp:posOffset>-235585</wp:posOffset>
                </wp:positionH>
                <wp:positionV relativeFrom="paragraph">
                  <wp:posOffset>315595</wp:posOffset>
                </wp:positionV>
                <wp:extent cx="7124700" cy="1895475"/>
                <wp:effectExtent l="0" t="0" r="0" b="9525"/>
                <wp:wrapNone/>
                <wp:docPr id="8" name="Волн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1895475"/>
                        </a:xfrm>
                        <a:prstGeom prst="wave">
                          <a:avLst>
                            <a:gd name="adj1" fmla="val 0"/>
                            <a:gd name="adj2" fmla="val 282"/>
                          </a:avLst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5C1ED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8" o:spid="_x0000_s1026" type="#_x0000_t64" style="position:absolute;margin-left:-18.55pt;margin-top:24.85pt;width:561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" adj="0,10861" fillcolor="#b64926 [3206]" stroked="f">
                <v:fill opacity="32896f"/>
                <w10:wrap anchorx="margin"/>
              </v:shape>
            </w:pict>
          </mc:Fallback>
        </mc:AlternateContent>
      </w:r>
      <w:r w:rsidR="00901B24" w:rsidRPr="00901B24">
        <w:rPr>
          <w:rFonts w:ascii="Times New Roman" w:eastAsia="Times New Roman" w:hAnsi="Times New Roman"/>
          <w:sz w:val="28"/>
          <w:szCs w:val="28"/>
          <w:lang w:eastAsia="ru-RU"/>
        </w:rPr>
        <w:t>тошнота, рвота.</w:t>
      </w:r>
    </w:p>
    <w:p w:rsidR="00901B24" w:rsidRPr="00901B24" w:rsidRDefault="00B75960" w:rsidP="00B75960">
      <w:pPr>
        <w:spacing w:before="100" w:beforeAutospacing="1" w:after="100" w:afterAutospacing="1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5960">
        <w:rPr>
          <w:rFonts w:ascii="Times New Roman" w:eastAsia="Times New Roman" w:hAnsi="Times New Roman"/>
          <w:b/>
          <w:sz w:val="28"/>
          <w:szCs w:val="28"/>
          <w:lang w:eastAsia="ru-RU"/>
        </w:rPr>
        <w:t>Три  при</w:t>
      </w:r>
      <w:r w:rsidR="00517AB9">
        <w:rPr>
          <w:rFonts w:ascii="Times New Roman" w:eastAsia="Times New Roman" w:hAnsi="Times New Roman"/>
          <w:b/>
          <w:sz w:val="28"/>
          <w:szCs w:val="28"/>
          <w:lang w:eastAsia="ru-RU"/>
        </w:rPr>
        <w:t>ё</w:t>
      </w:r>
      <w:r w:rsidRPr="00B75960">
        <w:rPr>
          <w:rFonts w:ascii="Times New Roman" w:eastAsia="Times New Roman" w:hAnsi="Times New Roman"/>
          <w:b/>
          <w:sz w:val="28"/>
          <w:szCs w:val="28"/>
          <w:lang w:eastAsia="ru-RU"/>
        </w:rPr>
        <w:t>ма распознавания инсульта-</w:t>
      </w:r>
      <w:r w:rsidR="00901B24" w:rsidRPr="00901B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правил</w:t>
      </w:r>
      <w:r w:rsidRPr="00B759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 </w:t>
      </w:r>
      <w:r w:rsidR="00FD60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«УЗП»</w:t>
      </w:r>
      <w:r w:rsidR="00901B24" w:rsidRPr="00901B2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901B24" w:rsidRPr="00901B24" w:rsidRDefault="00901B24" w:rsidP="00901B2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B24">
        <w:rPr>
          <w:rFonts w:ascii="Times New Roman" w:eastAsia="Times New Roman" w:hAnsi="Times New Roman"/>
          <w:sz w:val="28"/>
          <w:szCs w:val="28"/>
          <w:lang w:eastAsia="ru-RU"/>
        </w:rPr>
        <w:t>У – улыбнуться. При инсульте улыбка нередко выглядит «кривой», неестественно перекошенной, когда один угол рта опущен, а другой приподнят.</w:t>
      </w:r>
    </w:p>
    <w:p w:rsidR="00901B24" w:rsidRPr="00901B24" w:rsidRDefault="00901B24" w:rsidP="00901B2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B24">
        <w:rPr>
          <w:rFonts w:ascii="Times New Roman" w:eastAsia="Times New Roman" w:hAnsi="Times New Roman"/>
          <w:sz w:val="28"/>
          <w:szCs w:val="28"/>
          <w:lang w:eastAsia="ru-RU"/>
        </w:rPr>
        <w:t>З – заговорить. Сказать несложное предложение, наподобие «Сегодня обещали хорошую погоду». Зачастую (но не всегда!) наблюдается неправильное произношение.</w:t>
      </w:r>
    </w:p>
    <w:p w:rsidR="00901B24" w:rsidRPr="00901B24" w:rsidRDefault="00D95DC6" w:rsidP="00901B2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396875</wp:posOffset>
                </wp:positionV>
                <wp:extent cx="7067550" cy="1704975"/>
                <wp:effectExtent l="0" t="0" r="0" b="9525"/>
                <wp:wrapNone/>
                <wp:docPr id="7" name="Горизонтальный свито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1704975"/>
                        </a:xfrm>
                        <a:prstGeom prst="horizontalScroll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C9F3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7" o:spid="_x0000_s1026" type="#_x0000_t98" style="position:absolute;margin-left:505.3pt;margin-top:31.25pt;width:556.5pt;height:134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" fillcolor="#ffbd47 [3205]" stroked="f">
                <v:fill opacity="32896f"/>
                <w10:wrap anchorx="margin"/>
              </v:shape>
            </w:pict>
          </mc:Fallback>
        </mc:AlternateContent>
      </w:r>
      <w:r w:rsidR="00901B24" w:rsidRPr="00901B24">
        <w:rPr>
          <w:rFonts w:ascii="Times New Roman" w:eastAsia="Times New Roman" w:hAnsi="Times New Roman"/>
          <w:sz w:val="28"/>
          <w:szCs w:val="28"/>
          <w:lang w:eastAsia="ru-RU"/>
        </w:rPr>
        <w:t>П – поднять одновременно руки. Если одна рука непроизвольно отстает в движении или опускается – высока вероятность ОНМК.</w:t>
      </w:r>
    </w:p>
    <w:p w:rsidR="00901B24" w:rsidRPr="00901B24" w:rsidRDefault="00901B24" w:rsidP="00517AB9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01B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Первая помощь при инсульте</w:t>
      </w:r>
      <w:r w:rsidR="00FD60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901B24" w:rsidRPr="00901B24" w:rsidRDefault="00901B24" w:rsidP="00B1599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B24">
        <w:rPr>
          <w:rFonts w:ascii="Times New Roman" w:eastAsia="Times New Roman" w:hAnsi="Times New Roman"/>
          <w:sz w:val="28"/>
          <w:szCs w:val="28"/>
          <w:lang w:eastAsia="ru-RU"/>
        </w:rPr>
        <w:t>Уложить в горизонтальное положение, приподняв плечи, шею и голову на 30° относительно туловища (подложить подушку, валик из одежды).</w:t>
      </w:r>
    </w:p>
    <w:p w:rsidR="00FD600B" w:rsidRPr="00FD600B" w:rsidRDefault="00901B24" w:rsidP="00B15991">
      <w:pPr>
        <w:numPr>
          <w:ilvl w:val="0"/>
          <w:numId w:val="7"/>
        </w:numPr>
        <w:spacing w:before="100" w:beforeAutospacing="1" w:after="100" w:afterAutospacing="1"/>
        <w:outlineLvl w:val="4"/>
        <w:rPr>
          <w:rFonts w:ascii="Times New Roman" w:eastAsia="Times New Roman" w:hAnsi="Times New Roman"/>
          <w:b/>
          <w:bCs/>
          <w:color w:val="DE0000"/>
          <w:sz w:val="28"/>
          <w:szCs w:val="28"/>
          <w:lang w:eastAsia="ru-RU"/>
        </w:rPr>
      </w:pPr>
      <w:r w:rsidRPr="00FD600B">
        <w:rPr>
          <w:rFonts w:ascii="Times New Roman" w:eastAsia="Times New Roman" w:hAnsi="Times New Roman"/>
          <w:sz w:val="28"/>
          <w:szCs w:val="28"/>
          <w:lang w:eastAsia="ru-RU"/>
        </w:rPr>
        <w:t>Повернуть его голову набок во избежание попадания рвотных масс в дыхательные пути.</w:t>
      </w:r>
    </w:p>
    <w:p w:rsidR="00540DF8" w:rsidRDefault="00452EA3" w:rsidP="00452EA3">
      <w:pPr>
        <w:spacing w:before="100" w:beforeAutospacing="1" w:after="100" w:afterAutospacing="1"/>
        <w:ind w:left="142" w:hanging="426"/>
        <w:outlineLvl w:val="4"/>
        <w:rPr>
          <w:rFonts w:ascii="Times New Roman" w:eastAsia="Times New Roman" w:hAnsi="Times New Roman"/>
          <w:b/>
          <w:bCs/>
          <w:color w:val="DE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DE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1F190" wp14:editId="002CFD2E">
                <wp:simplePos x="0" y="0"/>
                <wp:positionH relativeFrom="page">
                  <wp:align>center</wp:align>
                </wp:positionH>
                <wp:positionV relativeFrom="paragraph">
                  <wp:posOffset>378460</wp:posOffset>
                </wp:positionV>
                <wp:extent cx="8772525" cy="466725"/>
                <wp:effectExtent l="0" t="0" r="0" b="0"/>
                <wp:wrapNone/>
                <wp:docPr id="1" name="Мину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2525" cy="46672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12422" id="Минус 1" o:spid="_x0000_s1026" style="position:absolute;margin-left:0;margin-top:29.8pt;width:690.75pt;height:36.7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877252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" path="m1162798,178476r6446929,l7609727,288249r-6446929,l1162798,178476xe" fillcolor="#e84c22 [3204]" strokecolor="#77230c [1604]" strokeweight="1pt">
                <v:stroke joinstyle="miter"/>
                <v:path arrowok="t" o:connecttype="custom" o:connectlocs="1162798,178476;7609727,178476;7609727,288249;1162798,288249;1162798,178476" o:connectangles="0,0,0,0,0"/>
                <w10:wrap anchorx="page"/>
              </v:shape>
            </w:pict>
          </mc:Fallback>
        </mc:AlternateContent>
      </w:r>
      <w:r w:rsidR="00FD36B2">
        <w:rPr>
          <w:rFonts w:ascii="Times New Roman" w:eastAsia="Times New Roman" w:hAnsi="Times New Roman"/>
          <w:b/>
          <w:bCs/>
          <w:color w:val="DE0000"/>
          <w:sz w:val="28"/>
          <w:szCs w:val="28"/>
          <w:lang w:eastAsia="ru-RU"/>
        </w:rPr>
        <w:t xml:space="preserve">      </w:t>
      </w:r>
      <w:r w:rsidR="00AE727D" w:rsidRPr="00540DF8">
        <w:rPr>
          <w:rFonts w:ascii="Times New Roman" w:eastAsia="Times New Roman" w:hAnsi="Times New Roman"/>
          <w:b/>
          <w:bCs/>
          <w:color w:val="DE0000"/>
          <w:sz w:val="28"/>
          <w:szCs w:val="28"/>
          <w:lang w:eastAsia="ru-RU"/>
        </w:rPr>
        <w:t>Не игнорируйте эти симптомы, даже если они исчезли.</w:t>
      </w:r>
      <w:r w:rsidR="00FD36B2">
        <w:rPr>
          <w:rFonts w:ascii="Times New Roman" w:eastAsia="Times New Roman" w:hAnsi="Times New Roman"/>
          <w:b/>
          <w:bCs/>
          <w:color w:val="DE0000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AE727D" w:rsidRPr="00540DF8">
        <w:rPr>
          <w:rFonts w:ascii="Times New Roman" w:eastAsia="Times New Roman" w:hAnsi="Times New Roman"/>
          <w:b/>
          <w:bCs/>
          <w:color w:val="DE0000"/>
          <w:sz w:val="28"/>
          <w:szCs w:val="28"/>
          <w:lang w:eastAsia="ru-RU"/>
        </w:rPr>
        <w:t>Срочно</w:t>
      </w:r>
      <w:r w:rsidR="00FD36B2">
        <w:rPr>
          <w:rFonts w:ascii="Times New Roman" w:eastAsia="Times New Roman" w:hAnsi="Times New Roman"/>
          <w:b/>
          <w:bCs/>
          <w:color w:val="DE0000"/>
          <w:sz w:val="28"/>
          <w:szCs w:val="28"/>
          <w:lang w:eastAsia="ru-RU"/>
        </w:rPr>
        <w:t xml:space="preserve"> вы</w:t>
      </w:r>
      <w:r w:rsidR="0053091E">
        <w:rPr>
          <w:rFonts w:ascii="Times New Roman" w:eastAsia="Times New Roman" w:hAnsi="Times New Roman"/>
          <w:b/>
          <w:bCs/>
          <w:color w:val="DE0000"/>
          <w:sz w:val="28"/>
          <w:szCs w:val="28"/>
          <w:lang w:eastAsia="ru-RU"/>
        </w:rPr>
        <w:t>зывайте  бригаду скорой помощи</w:t>
      </w:r>
      <w:r w:rsidR="00691533">
        <w:rPr>
          <w:rFonts w:ascii="Times New Roman" w:eastAsia="Times New Roman" w:hAnsi="Times New Roman"/>
          <w:b/>
          <w:bCs/>
          <w:color w:val="DE0000"/>
          <w:sz w:val="28"/>
          <w:szCs w:val="28"/>
          <w:lang w:eastAsia="ru-RU"/>
        </w:rPr>
        <w:t xml:space="preserve"> </w:t>
      </w:r>
      <w:r>
        <w:rPr>
          <w:b/>
          <w:bCs/>
          <w:color w:val="DE0000"/>
          <w:sz w:val="28"/>
          <w:szCs w:val="28"/>
        </w:rPr>
        <w:t xml:space="preserve"> по телефону 103  </w:t>
      </w:r>
      <w:r w:rsidR="00691533">
        <w:rPr>
          <w:rFonts w:ascii="Times New Roman" w:eastAsia="Times New Roman" w:hAnsi="Times New Roman"/>
          <w:b/>
          <w:bCs/>
          <w:color w:val="DE0000"/>
          <w:sz w:val="28"/>
          <w:szCs w:val="28"/>
          <w:lang w:eastAsia="ru-RU"/>
        </w:rPr>
        <w:t xml:space="preserve">или обращайтесь </w:t>
      </w:r>
      <w:r>
        <w:rPr>
          <w:b/>
          <w:bCs/>
          <w:color w:val="DE0000"/>
          <w:sz w:val="28"/>
          <w:szCs w:val="28"/>
        </w:rPr>
        <w:t xml:space="preserve">  </w:t>
      </w:r>
      <w:r w:rsidR="00691533">
        <w:rPr>
          <w:rFonts w:ascii="Times New Roman" w:eastAsia="Times New Roman" w:hAnsi="Times New Roman"/>
          <w:b/>
          <w:bCs/>
          <w:color w:val="DE0000"/>
          <w:sz w:val="28"/>
          <w:szCs w:val="28"/>
          <w:lang w:eastAsia="ru-RU"/>
        </w:rPr>
        <w:t>к врачу.</w:t>
      </w:r>
    </w:p>
    <w:p w:rsidR="00FD600B" w:rsidRDefault="00540DF8" w:rsidP="00B448E5">
      <w:pPr>
        <w:spacing w:before="100" w:beforeAutospacing="1" w:after="100" w:afterAutospacing="1"/>
        <w:ind w:left="4248" w:hanging="2574"/>
        <w:outlineLvl w:val="4"/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DE0000"/>
          <w:sz w:val="28"/>
          <w:szCs w:val="28"/>
          <w:lang w:eastAsia="ru-RU"/>
        </w:rPr>
        <w:t xml:space="preserve">                                     </w:t>
      </w:r>
      <w:r w:rsidR="00FD600B" w:rsidRPr="00540DF8">
        <w:rPr>
          <w:rFonts w:ascii="Times New Roman" w:eastAsia="Times New Roman" w:hAnsi="Times New Roman"/>
          <w:b/>
          <w:bCs/>
          <w:color w:val="DE0000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/>
          <w:b/>
          <w:bCs/>
          <w:color w:val="DE0000"/>
          <w:sz w:val="28"/>
          <w:szCs w:val="28"/>
          <w:lang w:eastAsia="ru-RU"/>
        </w:rPr>
        <w:t xml:space="preserve">                                                                  </w:t>
      </w:r>
      <w:r w:rsidR="00FD600B" w:rsidRPr="00540DF8">
        <w:rPr>
          <w:rFonts w:ascii="Times New Roman" w:eastAsia="Times New Roman" w:hAnsi="Times New Roman"/>
          <w:b/>
          <w:bCs/>
          <w:color w:val="DE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DE0000"/>
          <w:sz w:val="28"/>
          <w:szCs w:val="28"/>
          <w:lang w:eastAsia="ru-RU"/>
        </w:rPr>
        <w:t xml:space="preserve">                                  </w:t>
      </w:r>
      <w:r w:rsidR="00FD600B" w:rsidRPr="00361153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2023</w:t>
      </w:r>
    </w:p>
    <w:p w:rsidR="00691533" w:rsidRPr="00361153" w:rsidRDefault="00691533" w:rsidP="00B448E5">
      <w:pPr>
        <w:spacing w:before="100" w:beforeAutospacing="1" w:after="100" w:afterAutospacing="1"/>
        <w:ind w:left="4248" w:hanging="2574"/>
        <w:outlineLvl w:val="4"/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</w:pPr>
    </w:p>
    <w:p w:rsidR="00FD600B" w:rsidRDefault="00FD600B" w:rsidP="00AE727D">
      <w:pPr>
        <w:outlineLvl w:val="4"/>
        <w:rPr>
          <w:rFonts w:ascii="Times New Roman" w:eastAsia="Times New Roman" w:hAnsi="Times New Roman"/>
          <w:b/>
          <w:bCs/>
          <w:color w:val="DE0000"/>
          <w:lang w:eastAsia="ru-RU"/>
        </w:rPr>
      </w:pPr>
      <w:r w:rsidRPr="00361153">
        <w:rPr>
          <w:rFonts w:ascii="Times New Roman" w:eastAsia="Times New Roman" w:hAnsi="Times New Roman"/>
          <w:b/>
          <w:bCs/>
          <w:color w:val="002060"/>
          <w:lang w:eastAsia="ru-RU"/>
        </w:rPr>
        <w:t>Подготови</w:t>
      </w:r>
      <w:r w:rsidR="0015409A" w:rsidRPr="00361153">
        <w:rPr>
          <w:rFonts w:ascii="Times New Roman" w:eastAsia="Times New Roman" w:hAnsi="Times New Roman"/>
          <w:b/>
          <w:bCs/>
          <w:color w:val="002060"/>
          <w:lang w:eastAsia="ru-RU"/>
        </w:rPr>
        <w:t>л</w:t>
      </w:r>
      <w:r w:rsidR="00B309D8">
        <w:rPr>
          <w:rFonts w:ascii="Times New Roman" w:eastAsia="Times New Roman" w:hAnsi="Times New Roman"/>
          <w:b/>
          <w:bCs/>
          <w:color w:val="002060"/>
          <w:lang w:eastAsia="ru-RU"/>
        </w:rPr>
        <w:t xml:space="preserve">: </w:t>
      </w:r>
      <w:r w:rsidRPr="00361153">
        <w:rPr>
          <w:rFonts w:ascii="Times New Roman" w:eastAsia="Times New Roman" w:hAnsi="Times New Roman"/>
          <w:b/>
          <w:bCs/>
          <w:color w:val="002060"/>
          <w:lang w:eastAsia="ru-RU"/>
        </w:rPr>
        <w:t xml:space="preserve">инструктор-валеолог </w:t>
      </w:r>
      <w:r w:rsidR="00361153">
        <w:rPr>
          <w:rFonts w:ascii="Times New Roman" w:eastAsia="Times New Roman" w:hAnsi="Times New Roman"/>
          <w:b/>
          <w:bCs/>
          <w:color w:val="002060"/>
          <w:lang w:eastAsia="ru-RU"/>
        </w:rPr>
        <w:t xml:space="preserve">  </w:t>
      </w:r>
      <w:r w:rsidRPr="00361153">
        <w:rPr>
          <w:rFonts w:ascii="Times New Roman" w:eastAsia="Times New Roman" w:hAnsi="Times New Roman"/>
          <w:b/>
          <w:bCs/>
          <w:color w:val="002060"/>
          <w:lang w:eastAsia="ru-RU"/>
        </w:rPr>
        <w:t>Столпец С.С.                                           тираж 200экз</w:t>
      </w:r>
      <w:r>
        <w:rPr>
          <w:rFonts w:ascii="Times New Roman" w:eastAsia="Times New Roman" w:hAnsi="Times New Roman"/>
          <w:b/>
          <w:bCs/>
          <w:color w:val="DE0000"/>
          <w:lang w:eastAsia="ru-RU"/>
        </w:rPr>
        <w:t>.</w:t>
      </w:r>
    </w:p>
    <w:p w:rsidR="00D95DC6" w:rsidRDefault="00D95DC6" w:rsidP="00AE727D">
      <w:pPr>
        <w:outlineLvl w:val="4"/>
        <w:rPr>
          <w:rFonts w:ascii="Times New Roman" w:eastAsia="Times New Roman" w:hAnsi="Times New Roman"/>
          <w:b/>
          <w:bCs/>
          <w:color w:val="DE0000"/>
          <w:lang w:eastAsia="ru-RU"/>
        </w:rPr>
      </w:pPr>
    </w:p>
    <w:sectPr w:rsidR="00D95DC6" w:rsidSect="00B448E5">
      <w:pgSz w:w="11906" w:h="16838"/>
      <w:pgMar w:top="709" w:right="42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1EE" w:rsidRDefault="001011EE" w:rsidP="000B7DA5">
      <w:r>
        <w:separator/>
      </w:r>
    </w:p>
  </w:endnote>
  <w:endnote w:type="continuationSeparator" w:id="0">
    <w:p w:rsidR="001011EE" w:rsidRDefault="001011EE" w:rsidP="000B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1EE" w:rsidRDefault="001011EE" w:rsidP="000B7DA5">
      <w:r>
        <w:separator/>
      </w:r>
    </w:p>
  </w:footnote>
  <w:footnote w:type="continuationSeparator" w:id="0">
    <w:p w:rsidR="001011EE" w:rsidRDefault="001011EE" w:rsidP="000B7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ACA"/>
    <w:multiLevelType w:val="multilevel"/>
    <w:tmpl w:val="DDCA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06B1D"/>
    <w:multiLevelType w:val="multilevel"/>
    <w:tmpl w:val="1E1A284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3208D"/>
    <w:multiLevelType w:val="multilevel"/>
    <w:tmpl w:val="F596F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CC171E"/>
    <w:multiLevelType w:val="multilevel"/>
    <w:tmpl w:val="071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2B4E26"/>
    <w:multiLevelType w:val="multilevel"/>
    <w:tmpl w:val="B7CEF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9137AD"/>
    <w:multiLevelType w:val="multilevel"/>
    <w:tmpl w:val="53EE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2F47D6"/>
    <w:multiLevelType w:val="multilevel"/>
    <w:tmpl w:val="53F8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F57859"/>
    <w:multiLevelType w:val="multilevel"/>
    <w:tmpl w:val="7A98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0917A5"/>
    <w:multiLevelType w:val="multilevel"/>
    <w:tmpl w:val="AB10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827619"/>
    <w:multiLevelType w:val="multilevel"/>
    <w:tmpl w:val="E366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BD7A89"/>
    <w:multiLevelType w:val="multilevel"/>
    <w:tmpl w:val="5A00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9E1E8A"/>
    <w:multiLevelType w:val="multilevel"/>
    <w:tmpl w:val="746E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7D"/>
    <w:rsid w:val="00077ECC"/>
    <w:rsid w:val="000B7DA5"/>
    <w:rsid w:val="001011EE"/>
    <w:rsid w:val="00111FD2"/>
    <w:rsid w:val="0015409A"/>
    <w:rsid w:val="00156E0C"/>
    <w:rsid w:val="00174666"/>
    <w:rsid w:val="001A373E"/>
    <w:rsid w:val="001E4DC0"/>
    <w:rsid w:val="00252B66"/>
    <w:rsid w:val="00256D77"/>
    <w:rsid w:val="00302E0B"/>
    <w:rsid w:val="00357FB1"/>
    <w:rsid w:val="00361153"/>
    <w:rsid w:val="003C041E"/>
    <w:rsid w:val="003C3C14"/>
    <w:rsid w:val="003E6C41"/>
    <w:rsid w:val="00427FF2"/>
    <w:rsid w:val="00452EA3"/>
    <w:rsid w:val="00454C47"/>
    <w:rsid w:val="004604FD"/>
    <w:rsid w:val="004A33A6"/>
    <w:rsid w:val="00517AB9"/>
    <w:rsid w:val="0053091E"/>
    <w:rsid w:val="00540DF8"/>
    <w:rsid w:val="005D222C"/>
    <w:rsid w:val="005F3673"/>
    <w:rsid w:val="005F3928"/>
    <w:rsid w:val="00624937"/>
    <w:rsid w:val="00662FD7"/>
    <w:rsid w:val="00691533"/>
    <w:rsid w:val="00715878"/>
    <w:rsid w:val="007D6FB5"/>
    <w:rsid w:val="008C17BD"/>
    <w:rsid w:val="008E15F7"/>
    <w:rsid w:val="00901B24"/>
    <w:rsid w:val="00923859"/>
    <w:rsid w:val="00A132EC"/>
    <w:rsid w:val="00A84F17"/>
    <w:rsid w:val="00A85979"/>
    <w:rsid w:val="00AE2336"/>
    <w:rsid w:val="00AE727D"/>
    <w:rsid w:val="00AF4088"/>
    <w:rsid w:val="00B15991"/>
    <w:rsid w:val="00B309D8"/>
    <w:rsid w:val="00B448E5"/>
    <w:rsid w:val="00B714CB"/>
    <w:rsid w:val="00B75844"/>
    <w:rsid w:val="00B75960"/>
    <w:rsid w:val="00B97BBA"/>
    <w:rsid w:val="00BB6206"/>
    <w:rsid w:val="00CA16D2"/>
    <w:rsid w:val="00CB5C77"/>
    <w:rsid w:val="00D60F96"/>
    <w:rsid w:val="00D95DC6"/>
    <w:rsid w:val="00F1141C"/>
    <w:rsid w:val="00F84707"/>
    <w:rsid w:val="00FD36B2"/>
    <w:rsid w:val="00FD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AEE7209"/>
  <w15:chartTrackingRefBased/>
  <w15:docId w15:val="{F421EB3C-980F-4B0B-ACEC-F0032902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96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596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596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7596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96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96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96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96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96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96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596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7596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901B2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59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B7596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7596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7596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7596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7596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75960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uiPriority w:val="35"/>
    <w:semiHidden/>
    <w:unhideWhenUsed/>
    <w:rsid w:val="00B75960"/>
    <w:pPr>
      <w:spacing w:after="200"/>
    </w:pPr>
    <w:rPr>
      <w:i/>
      <w:iCs/>
      <w:color w:val="505046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7596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B7596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B7596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B75960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B75960"/>
    <w:rPr>
      <w:b/>
      <w:bCs/>
    </w:rPr>
  </w:style>
  <w:style w:type="character" w:styleId="aa">
    <w:name w:val="Emphasis"/>
    <w:basedOn w:val="a0"/>
    <w:uiPriority w:val="20"/>
    <w:qFormat/>
    <w:rsid w:val="00B75960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B7596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B75960"/>
    <w:rPr>
      <w:i/>
    </w:rPr>
  </w:style>
  <w:style w:type="character" w:customStyle="1" w:styleId="22">
    <w:name w:val="Цитата 2 Знак"/>
    <w:basedOn w:val="a0"/>
    <w:link w:val="21"/>
    <w:uiPriority w:val="29"/>
    <w:rsid w:val="00B7596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7596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75960"/>
    <w:rPr>
      <w:b/>
      <w:i/>
      <w:sz w:val="24"/>
    </w:rPr>
  </w:style>
  <w:style w:type="character" w:styleId="ae">
    <w:name w:val="Subtle Emphasis"/>
    <w:uiPriority w:val="19"/>
    <w:qFormat/>
    <w:rsid w:val="00B7596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7596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7596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7596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7596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75960"/>
    <w:pPr>
      <w:outlineLvl w:val="9"/>
    </w:pPr>
  </w:style>
  <w:style w:type="paragraph" w:styleId="af4">
    <w:name w:val="List Paragraph"/>
    <w:basedOn w:val="a"/>
    <w:uiPriority w:val="34"/>
    <w:qFormat/>
    <w:rsid w:val="00B75960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0B7DA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B7DA5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0B7DA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B7DA5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B97BB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97BBA"/>
    <w:rPr>
      <w:rFonts w:ascii="Segoe UI" w:hAnsi="Segoe UI" w:cs="Segoe UI"/>
      <w:sz w:val="18"/>
      <w:szCs w:val="18"/>
    </w:rPr>
  </w:style>
  <w:style w:type="character" w:styleId="afb">
    <w:name w:val="annotation reference"/>
    <w:basedOn w:val="a0"/>
    <w:uiPriority w:val="99"/>
    <w:semiHidden/>
    <w:unhideWhenUsed/>
    <w:rsid w:val="00D95DC6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D95DC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D95DC6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95DC6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D95D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88C72-04BA-49EF-BC4B-2AC55412A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Доктор</cp:lastModifiedBy>
  <cp:revision>47</cp:revision>
  <cp:lastPrinted>2023-11-20T08:47:00Z</cp:lastPrinted>
  <dcterms:created xsi:type="dcterms:W3CDTF">2023-11-08T11:32:00Z</dcterms:created>
  <dcterms:modified xsi:type="dcterms:W3CDTF">2023-11-20T08:49:00Z</dcterms:modified>
</cp:coreProperties>
</file>